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4FE7BEE5"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C212FD" w:rsidRPr="00C212FD">
        <w:rPr>
          <w:rFonts w:ascii="Calibri" w:hAnsi="Calibri"/>
          <w:b/>
          <w:bCs/>
          <w:sz w:val="22"/>
          <w:szCs w:val="22"/>
        </w:rPr>
        <w:t xml:space="preserve">Dětský </w:t>
      </w:r>
      <w:proofErr w:type="spellStart"/>
      <w:r w:rsidR="00C212FD" w:rsidRPr="00C212FD">
        <w:rPr>
          <w:rFonts w:ascii="Calibri" w:hAnsi="Calibri"/>
          <w:b/>
          <w:bCs/>
          <w:sz w:val="22"/>
          <w:szCs w:val="22"/>
        </w:rPr>
        <w:t>fibrolaryngoskop</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60FB16FD"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205FE9" w:rsidRPr="00205FE9">
        <w:rPr>
          <w:rFonts w:ascii="Calibri" w:eastAsia="Calibri" w:hAnsi="Calibri" w:cs="Calibri"/>
          <w:b/>
          <w:bCs/>
          <w:sz w:val="22"/>
          <w:szCs w:val="22"/>
        </w:rPr>
        <w:t>Pardubická nemocnice, Kyjevská 44, 532 03 Pardubice</w:t>
      </w:r>
    </w:p>
    <w:p w14:paraId="713B25B2" w14:textId="76B79459"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205FE9">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 xml:space="preserve">kupujícímu, zda </w:t>
      </w:r>
      <w:r w:rsidRPr="00133407">
        <w:rPr>
          <w:rFonts w:ascii="Calibri" w:eastAsia="SimSun" w:hAnsi="Calibri" w:cs="Calibri"/>
          <w:color w:val="000000" w:themeColor="text1"/>
          <w:kern w:val="1"/>
          <w:sz w:val="22"/>
          <w:szCs w:val="22"/>
          <w:lang w:eastAsia="hi-IN" w:bidi="hi-IN"/>
        </w:rPr>
        <w:lastRenderedPageBreak/>
        <w:t>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7EC1472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10</Pages>
  <Words>3359</Words>
  <Characters>19824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15</cp:revision>
  <cp:lastPrinted>2018-10-01T07:59:00Z</cp:lastPrinted>
  <dcterms:created xsi:type="dcterms:W3CDTF">2021-06-16T09:32:00Z</dcterms:created>
  <dcterms:modified xsi:type="dcterms:W3CDTF">2021-10-17T16:40:00Z</dcterms:modified>
</cp:coreProperties>
</file>